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lang w:val="en-US" w:eastAsia="zh-CN"/>
        </w:rPr>
      </w:pPr>
      <w:r>
        <w:rPr>
          <w:rFonts w:hint="eastAsia"/>
          <w:b/>
          <w:sz w:val="32"/>
          <w:lang w:val="en-US" w:eastAsia="zh-CN"/>
        </w:rPr>
        <w:t>招聘简章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lang w:val="en-US" w:eastAsia="zh-CN"/>
        </w:rPr>
        <w:t>中铁合肥建筑市政工程设计研究院有限公司始建195</w:t>
      </w:r>
      <w:r>
        <w:rPr>
          <w:rFonts w:hint="eastAsia" w:ascii="仿宋" w:hAnsi="仿宋" w:cs="仿宋"/>
          <w:b w:val="0"/>
          <w:bCs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32"/>
          <w:lang w:val="en-US" w:eastAsia="zh-CN"/>
        </w:rPr>
        <w:t>年,为1984年国家建设部首批认证的甲级资质设计院, 隶属于中铁第六勘察设计院集团有限公司。</w:t>
      </w:r>
      <w:r>
        <w:rPr>
          <w:rFonts w:hint="eastAsia" w:ascii="仿宋" w:hAnsi="仿宋" w:eastAsia="仿宋" w:cs="仿宋"/>
          <w:b w:val="0"/>
          <w:bCs/>
          <w:sz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/>
          <w:sz w:val="32"/>
          <w:lang w:val="en-US" w:eastAsia="zh-CN"/>
        </w:rPr>
        <w:t>     目前我院已拥有城乡规划、建筑行业、市政行业及工程监理等10项专业甲级资质和建筑、市政类等5个专项一类施工图审查资质，同时还具备工程勘察（岩土工程）、建筑行业（人防工程）、人防监理等4项乙级资质和风景园林施工图审查二类资质。先后通过质量管理体系认证、环境管理体系认证和职业健康安全管理体系认证，是合肥市重合同守信用企业。</w:t>
      </w:r>
    </w:p>
    <w:p>
      <w:pPr>
        <w:jc w:val="left"/>
        <w:rPr>
          <w:rFonts w:hint="eastAsia" w:ascii="仿宋" w:hAnsi="仿宋" w:eastAsia="仿宋" w:cs="仿宋"/>
          <w:b w:val="0"/>
          <w:bCs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lang w:val="en-US" w:eastAsia="zh-CN"/>
        </w:rPr>
        <w:t>     业务范围包括：城镇及小区规划、城市设计、各类民用建筑与工业建筑设计、风景园林设计、室内设计、电力工程设计、市政工程设计、人防工程设计、轨道交通设计、勘察设计、技术咨询、施工图审查、工程监理、工程总承包、全过程咨询等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lang w:val="en-US" w:eastAsia="zh-CN"/>
        </w:rPr>
        <w:t>中铁合肥院始终紧跟时代步伐，不断创新完善设计理念，创造出众多优秀设计作品，例如综合类建筑合肥华南城三号交易广场（奥特莱斯）；酒店类建筑安徽饭店：安徽饭店；办公类建筑：滨湖金融小镇；住宅类建筑：琥珀山庄；文教类建筑：合肥八中；工业类建筑：工投智创天地；轨道交通设计：合肥地铁一号线包公园站；市政工程设计：包公大道；景观规划设计：和平广场；景观照明：安徽广电新中心等作品。   </w:t>
      </w:r>
    </w:p>
    <w:p>
      <w:pPr>
        <w:jc w:val="left"/>
        <w:rPr>
          <w:rFonts w:hint="eastAsia" w:ascii="仿宋" w:hAnsi="仿宋" w:eastAsia="仿宋" w:cs="仿宋"/>
          <w:b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lang w:val="en-US" w:eastAsia="zh-CN"/>
        </w:rPr>
        <w:t>      面对全球经济一体化，激烈竞争的环境和日益复杂多变的市场需求，在未来的发展道路上，我们将以一流的设计水准、真诚的工作态度，积极迎接挑战，聚集优秀的人才和文化、建立科学的管理体系，持续进步，再创辉煌。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  <w:lang w:val="en-US" w:eastAsia="zh-CN"/>
        </w:rPr>
        <w:t>城乡规划专业</w:t>
      </w:r>
      <w:r>
        <w:rPr>
          <w:b/>
          <w:sz w:val="32"/>
        </w:rPr>
        <w:t>招聘要求</w:t>
      </w:r>
    </w:p>
    <w:p>
      <w:pPr>
        <w:rPr>
          <w:b/>
        </w:rPr>
      </w:pPr>
      <w:r>
        <w:rPr>
          <w:rFonts w:hint="eastAsia"/>
          <w:b/>
        </w:rPr>
        <w:t>1、规划设计师：</w:t>
      </w:r>
      <w:r>
        <w:rPr>
          <w:b/>
        </w:rPr>
        <w:t>1</w:t>
      </w:r>
      <w:r>
        <w:rPr>
          <w:rFonts w:hint="eastAsia"/>
          <w:b/>
        </w:rPr>
        <w:t>-</w:t>
      </w:r>
      <w:r>
        <w:rPr>
          <w:b/>
        </w:rPr>
        <w:t>2</w:t>
      </w:r>
      <w:r>
        <w:rPr>
          <w:rFonts w:hint="eastAsia"/>
          <w:b/>
        </w:rPr>
        <w:t>人</w:t>
      </w:r>
    </w:p>
    <w:p>
      <w:pPr>
        <w:rPr>
          <w:b/>
        </w:rPr>
      </w:pPr>
      <w:r>
        <w:rPr>
          <w:rFonts w:hint="eastAsia"/>
          <w:b/>
        </w:rPr>
        <w:t>任职要求：</w:t>
      </w:r>
    </w:p>
    <w:p>
      <w:r>
        <w:t>1、城乡规划专业毕业，本科</w:t>
      </w:r>
      <w:r>
        <w:rPr>
          <w:rFonts w:hint="eastAsia"/>
          <w:lang w:eastAsia="zh-CN"/>
        </w:rPr>
        <w:t>及</w:t>
      </w:r>
      <w:r>
        <w:t>以上学历；</w:t>
      </w:r>
    </w:p>
    <w:p>
      <w:r>
        <w:t>2、具有法定规划、城市设计、特色小镇、美丽乡村或产业经济研究经验者优先；</w:t>
      </w:r>
    </w:p>
    <w:p>
      <w:r>
        <w:t>3、具有较强的方案设计、项目沟通、汇报能力，能够配合项目负责人完成大型规划项目的方案规划设计；</w:t>
      </w:r>
    </w:p>
    <w:p>
      <w:r>
        <w:t>4、熟练使用CAD、Photoshop、Sketchup、Office、AI、ID等各类设计软件和办公软件；</w:t>
      </w:r>
    </w:p>
    <w:p>
      <w:r>
        <w:t>5、熟悉国内规划领域的相关规范及规定，熟练掌握规划技术性规范；</w:t>
      </w:r>
    </w:p>
    <w:p>
      <w:r>
        <w:t>6、敬业踏实，认真负责，细心严谨，有良好的职业素质和团队精神及沟通协调能力。</w:t>
      </w:r>
    </w:p>
    <w:p>
      <w:r>
        <w:t>划、营销策划）；</w:t>
      </w:r>
      <w:r>
        <w:br w:type="textWrapping"/>
      </w:r>
      <w:r>
        <w:t>4.具备较好的沟通、创新思维、学习与研究能力；熟练使用常见办公软件；</w:t>
      </w:r>
      <w:r>
        <w:br w:type="textWrapping"/>
      </w:r>
      <w:r>
        <w:t>5.具备良好的职业道德、团队合作精神，能够承受一定压力，致力于旅游咨询行业长期发展。</w:t>
      </w:r>
    </w:p>
    <w:p>
      <w:pPr>
        <w:rPr>
          <w:b/>
        </w:rPr>
      </w:pPr>
      <w:r>
        <w:rPr>
          <w:b/>
        </w:rPr>
        <w:t>2</w:t>
      </w:r>
      <w:r>
        <w:rPr>
          <w:rFonts w:hint="eastAsia"/>
          <w:b/>
        </w:rPr>
        <w:t>、规划实习生1-</w:t>
      </w:r>
      <w:r>
        <w:rPr>
          <w:b/>
        </w:rPr>
        <w:t>2</w:t>
      </w:r>
      <w:r>
        <w:rPr>
          <w:rFonts w:hint="eastAsia"/>
          <w:b/>
        </w:rPr>
        <w:t>人</w:t>
      </w:r>
    </w:p>
    <w:p>
      <w:pPr>
        <w:rPr>
          <w:b/>
        </w:rPr>
      </w:pPr>
      <w:r>
        <w:rPr>
          <w:rFonts w:hint="eastAsia"/>
          <w:b/>
        </w:rPr>
        <w:t>任职要求：</w:t>
      </w:r>
    </w:p>
    <w:p>
      <w:r>
        <w:t>1、建筑、规划、景观园林专业本科</w:t>
      </w:r>
      <w:r>
        <w:rPr>
          <w:rFonts w:hint="eastAsia"/>
          <w:lang w:eastAsia="zh-CN"/>
        </w:rPr>
        <w:t>及</w:t>
      </w:r>
      <w:bookmarkStart w:id="0" w:name="_GoBack"/>
      <w:bookmarkEnd w:id="0"/>
      <w:r>
        <w:t>以上；</w:t>
      </w:r>
      <w:r>
        <w:br w:type="textWrapping"/>
      </w:r>
      <w:r>
        <w:t>2、身体健康，具备良好的职业道德，诚实处事谨慎，有敬业精神，服从性较强，能吃苦耐劳，善于沟通，具有良好的团队合作精神和较强的服务意识；</w:t>
      </w:r>
      <w:r>
        <w:br w:type="textWrapping"/>
      </w:r>
      <w:r>
        <w:t>3、熟练CAD、SketchUp、Photoshop、Indesign、PPT</w:t>
      </w:r>
      <w:r>
        <w:br w:type="textWrapping"/>
      </w:r>
      <w:r>
        <w:t>等绘图及排版各类相关软件，对专业基础知识掌握扎实，熟悉本专业基本规范，对专业知识有较强的钻研精神；</w:t>
      </w:r>
      <w:r>
        <w:br w:type="textWrapping"/>
      </w:r>
      <w:r>
        <w:t>4、热爱设计，悟性高，学习能力强，努力上进，工作勤恳踏实者；</w:t>
      </w:r>
      <w:r>
        <w:br w:type="textWrapping"/>
      </w:r>
      <w:r>
        <w:t>5、有参与实际项目经验的优先；</w:t>
      </w:r>
      <w:r>
        <w:br w:type="textWrapping"/>
      </w:r>
      <w:r>
        <w:t>6、保证充足的全职实习期。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AA"/>
    <w:rsid w:val="00087B16"/>
    <w:rsid w:val="00107351"/>
    <w:rsid w:val="001D00AA"/>
    <w:rsid w:val="002E5321"/>
    <w:rsid w:val="003C224F"/>
    <w:rsid w:val="004C1732"/>
    <w:rsid w:val="004C2CFB"/>
    <w:rsid w:val="005C649F"/>
    <w:rsid w:val="00664085"/>
    <w:rsid w:val="00736A31"/>
    <w:rsid w:val="007C107D"/>
    <w:rsid w:val="009872FD"/>
    <w:rsid w:val="00AD66B9"/>
    <w:rsid w:val="00E33F87"/>
    <w:rsid w:val="28CF3152"/>
    <w:rsid w:val="2CF87B95"/>
    <w:rsid w:val="30964315"/>
    <w:rsid w:val="343155AF"/>
    <w:rsid w:val="758A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0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1143</Words>
  <Characters>1206</Characters>
  <Lines>4</Lines>
  <Paragraphs>1</Paragraphs>
  <TotalTime>3</TotalTime>
  <ScaleCrop>false</ScaleCrop>
  <LinksUpToDate>false</LinksUpToDate>
  <CharactersWithSpaces>1226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2022-04-14T02:27:00Z</dcterms:created>
  <dc:creator>yahui</dc:creator>
  <cp:lastModifiedBy>AGNesss.</cp:lastModifiedBy>
  <dcterms:modified xsi:type="dcterms:W3CDTF">2022-04-14T03:19:04Z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eyJoZGlkIjoiZDRlMjE5OTFlZjJkOWQwYjEwZDJjNmJhMzA0N2YxMjQifQ==</vt:lpwstr>
  </property>
  <property fmtid="{D5CDD505-2E9C-101B-9397-08002B2CF9AE}" pid="3" name="KSOProductBuildVer">
    <vt:lpwstr>2052-11.1.0.11636</vt:lpwstr>
  </property>
  <property fmtid="{D5CDD505-2E9C-101B-9397-08002B2CF9AE}" pid="4" name="ICV">
    <vt:lpwstr>D562510382FF47C195671AAA37FA2336</vt:lpwstr>
  </property>
</Properties>
</file>