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color w:val="C00000"/>
          <w:sz w:val="36"/>
          <w:szCs w:val="36"/>
          <w:lang w:bidi="ar"/>
        </w:rPr>
        <w:t>2022届</w:t>
      </w:r>
      <w:r>
        <w:rPr>
          <w:rFonts w:hint="eastAsia" w:ascii="华文中宋" w:hAnsi="华文中宋" w:eastAsia="华文中宋" w:cs="华文中宋"/>
          <w:b/>
          <w:color w:val="C00000"/>
          <w:sz w:val="36"/>
          <w:szCs w:val="36"/>
          <w:lang w:val="en-US" w:eastAsia="zh-CN" w:bidi="ar"/>
        </w:rPr>
        <w:t>校园招聘暨暑期实习生招募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中国联合工程有限公司创建于1953年，是以原机械工业第二设计研究院为核心，联合多家国家甲级勘察设计单位组建的大型科技型工程公司，隶属于中央直接管理的国有重要骨干企业、世界500强——中国机械工业集团有限公司，总部设在杭州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公司设有工业工程、民用工程、能源工程、工程建设、装备工程、全过程咨询（规划市政园林）、国际工程等业务板块，设计咨询业务、工程总承包及项目管理和全过程工程咨询服务能力行业领先。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住建部勘察设计单位“综合实力和营业收入排名”中，公司连年进入百强榜，最高排名在第11；美国《工程新闻记录》ENR“中国工程设计企业60强”连年榜上有名，排名10名左右；中国勘察设计协会2020工程项目管理前十；中国民用建筑设计市场排名第五。公司入选国有重点企业管理标杆创建行动标杆企业，连续15年荣膺国机集团先进单位，连年被授予“重合同守信用”企业称号，获得AAA企业信用评定等级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firstLine="4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公司设有员工多功能运动馆、餐厅、咖啡吧、单身公寓，羽毛球、乒乓球、篮球、足球、摄影、登山及瑜伽俱乐部，定期组织员工运动会及各类文娱休闲活动，让员工在工作之余，尽享生活乐趣。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firstLine="4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公司提供专业的职业成长发展平台、系统完善职业培训体系、一对一导师带培制度、极具竞争力的薪资、完善的福利保障体系、员工健康保健体系、人文关怀的项目机制、EAP员工关爱计划、优雅舒适的工作环境、积极向上的企业文化、良好工作氛围、丰富多彩的业余活动。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/>
        <w:ind w:firstLine="361" w:firstLineChars="200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</w:pPr>
    </w:p>
    <w:bookmarkEnd w:id="0"/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/>
        <w:ind w:firstLine="361" w:firstLineChars="200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highlight w:val="lightGray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W w:w="94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2080"/>
        <w:gridCol w:w="1236"/>
        <w:gridCol w:w="4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需求岗位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工作地点及其他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工程设计岗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2022届优秀应届毕业生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设计助理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（实习）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79" w:leftChars="228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大三及以上全日制大学生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提供工作餐、实习公寓、实习补贴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实习时间：3 个月以上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地点：杭州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</w:t>
            </w: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/>
        <w:ind w:firstLine="361" w:firstLineChars="200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/>
        <w:ind w:firstLine="361" w:firstLineChars="200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/>
        <w:ind w:firstLine="440" w:firstLineChars="200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3340735</wp:posOffset>
            </wp:positionH>
            <wp:positionV relativeFrom="page">
              <wp:posOffset>9033510</wp:posOffset>
            </wp:positionV>
            <wp:extent cx="2826385" cy="1192530"/>
            <wp:effectExtent l="0" t="0" r="0" b="0"/>
            <wp:wrapTight wrapText="bothSides">
              <wp:wrapPolygon>
                <wp:start x="1601" y="1035"/>
                <wp:lineTo x="1601" y="17597"/>
                <wp:lineTo x="2475" y="21048"/>
                <wp:lineTo x="19363" y="21048"/>
                <wp:lineTo x="19654" y="17597"/>
                <wp:lineTo x="19654" y="1035"/>
                <wp:lineTo x="1601" y="1035"/>
              </wp:wrapPolygon>
            </wp:wrapTight>
            <wp:docPr id="4" name="图片 4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6385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/>
        <w:ind w:firstLine="440" w:firstLineChars="200"/>
        <w:jc w:val="both"/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公司总部：浙江省杭州市滨江区滨安路1060号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400" w:lineRule="exact"/>
        <w:ind w:firstLine="440" w:firstLineChars="200"/>
        <w:jc w:val="both"/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公司网址：</w:t>
      </w: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"http://www.chinacuc.com/" </w:instrText>
      </w: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http://www.chinacuc.com/</w:t>
      </w: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400" w:lineRule="exact"/>
        <w:ind w:firstLine="440" w:firstLineChars="200"/>
        <w:jc w:val="both"/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网申链接：</w:t>
      </w: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"https://chinacuc.zhiye.com/home" </w:instrText>
      </w: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https://chinacuc.zhiye.com/home</w:t>
      </w: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400" w:lineRule="exact"/>
        <w:ind w:firstLine="440" w:firstLineChars="200"/>
        <w:jc w:val="both"/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联系电话： 0571-81185448 ；88151958</w:t>
      </w:r>
    </w:p>
    <w:sectPr>
      <w:headerReference r:id="rId3" w:type="default"/>
      <w:type w:val="continuous"/>
      <w:pgSz w:w="11906" w:h="16838"/>
      <w:pgMar w:top="0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 w:ascii="华文中宋" w:hAnsi="华文中宋" w:eastAsia="华文中宋" w:cs="华文中宋"/>
        <w:b/>
        <w:color w:val="C00000"/>
        <w:sz w:val="44"/>
        <w:szCs w:val="44"/>
      </w:rPr>
      <w:drawing>
        <wp:inline distT="0" distB="0" distL="114300" distR="114300">
          <wp:extent cx="1398905" cy="375285"/>
          <wp:effectExtent l="0" t="0" r="10795" b="5715"/>
          <wp:docPr id="2" name="图片 2" descr="C:\Users\Lenovo\Desktop\04模板\视觉识别\国机集团logo.png国机集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Lenovo\Desktop\04模板\视觉识别\国机集团logo.png国机集团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8905" cy="375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353501"/>
    <w:rsid w:val="00593D79"/>
    <w:rsid w:val="009D4A56"/>
    <w:rsid w:val="00C55879"/>
    <w:rsid w:val="00E0288E"/>
    <w:rsid w:val="0257592E"/>
    <w:rsid w:val="03B931BC"/>
    <w:rsid w:val="054D160F"/>
    <w:rsid w:val="05F56D6B"/>
    <w:rsid w:val="0CF84A40"/>
    <w:rsid w:val="0FD0094D"/>
    <w:rsid w:val="19CC03D7"/>
    <w:rsid w:val="1DDA12AC"/>
    <w:rsid w:val="1EAA6B41"/>
    <w:rsid w:val="22C5678A"/>
    <w:rsid w:val="241A408E"/>
    <w:rsid w:val="316D1844"/>
    <w:rsid w:val="32A01215"/>
    <w:rsid w:val="33124A12"/>
    <w:rsid w:val="343233A6"/>
    <w:rsid w:val="35D6236E"/>
    <w:rsid w:val="36E4300B"/>
    <w:rsid w:val="372756CC"/>
    <w:rsid w:val="39353501"/>
    <w:rsid w:val="3DBA6CD0"/>
    <w:rsid w:val="41F90BCB"/>
    <w:rsid w:val="43854D04"/>
    <w:rsid w:val="482F1A4F"/>
    <w:rsid w:val="4C163F4F"/>
    <w:rsid w:val="4DE27073"/>
    <w:rsid w:val="4E846138"/>
    <w:rsid w:val="5E674DAD"/>
    <w:rsid w:val="5F3F7B83"/>
    <w:rsid w:val="69783D56"/>
    <w:rsid w:val="6DD8250B"/>
    <w:rsid w:val="777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ChinaCUC</Company>
  <Pages>2</Pages>
  <Words>1275</Words>
  <Characters>1580</Characters>
  <Lines>19</Lines>
  <Paragraphs>5</Paragraphs>
  <TotalTime>9</TotalTime>
  <ScaleCrop>false</ScaleCrop>
  <LinksUpToDate>false</LinksUpToDate>
  <CharactersWithSpaces>1603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2021-12-28T08:10:00Z</dcterms:created>
  <dc:creator>HanWooHo</dc:creator>
  <cp:lastModifiedBy>李叔叔</cp:lastModifiedBy>
  <cp:lastPrinted>2022-04-13T07:53:50Z</cp:lastPrinted>
  <dcterms:modified xsi:type="dcterms:W3CDTF">2022-04-13T08:19:12Z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BADC2D6DC55A42D6916B91F3A8AF9BE8</vt:lpwstr>
  </property>
</Properties>
</file>